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B00ED9" w:rsidP="008815BF">
      <w:pPr>
        <w:ind w:firstLine="567"/>
        <w:jc w:val="right"/>
        <w:rPr>
          <w:sz w:val="24"/>
          <w:szCs w:val="24"/>
        </w:rPr>
      </w:pPr>
      <w:r w:rsidRPr="00B00ED9">
        <w:rPr>
          <w:rFonts w:eastAsia="Times New Roman"/>
          <w:bCs/>
          <w:sz w:val="24"/>
          <w:szCs w:val="24"/>
        </w:rPr>
        <w:t xml:space="preserve">Дело </w:t>
      </w:r>
      <w:r w:rsidRPr="00B00ED9">
        <w:rPr>
          <w:sz w:val="24"/>
          <w:szCs w:val="24"/>
        </w:rPr>
        <w:t>№ 2-</w:t>
      </w:r>
      <w:r w:rsidRPr="00B00ED9" w:rsidR="00BC6D9A">
        <w:rPr>
          <w:sz w:val="24"/>
          <w:szCs w:val="24"/>
        </w:rPr>
        <w:t>4667-2002</w:t>
      </w:r>
      <w:r w:rsidRPr="00B00ED9" w:rsidR="00EE6060">
        <w:rPr>
          <w:sz w:val="24"/>
          <w:szCs w:val="24"/>
        </w:rPr>
        <w:t>/2024</w:t>
      </w:r>
    </w:p>
    <w:p w:rsidR="005A4060" w:rsidRPr="00B00ED9" w:rsidP="008815BF">
      <w:pPr>
        <w:ind w:firstLine="567"/>
        <w:jc w:val="right"/>
        <w:rPr>
          <w:sz w:val="24"/>
          <w:szCs w:val="24"/>
        </w:rPr>
      </w:pPr>
    </w:p>
    <w:p w:rsidR="005A4060" w:rsidRPr="00B00ED9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B00ED9">
        <w:rPr>
          <w:rFonts w:eastAsia="Arial Unicode MS"/>
          <w:bCs/>
          <w:sz w:val="24"/>
          <w:szCs w:val="24"/>
        </w:rPr>
        <w:t>З А О Ч Н О Е</w:t>
      </w:r>
      <w:r w:rsidRPr="00B00ED9">
        <w:rPr>
          <w:rFonts w:eastAsia="Arial Unicode MS"/>
          <w:bCs/>
          <w:sz w:val="24"/>
          <w:szCs w:val="24"/>
        </w:rPr>
        <w:t xml:space="preserve">  </w:t>
      </w:r>
      <w:r w:rsidRPr="00B00ED9">
        <w:rPr>
          <w:rFonts w:eastAsia="Arial Unicode MS"/>
          <w:bCs/>
          <w:sz w:val="24"/>
          <w:szCs w:val="24"/>
        </w:rPr>
        <w:t xml:space="preserve"> </w:t>
      </w:r>
      <w:r w:rsidRPr="00B00ED9">
        <w:rPr>
          <w:rFonts w:eastAsia="Arial Unicode MS"/>
          <w:bCs/>
          <w:sz w:val="24"/>
          <w:szCs w:val="24"/>
        </w:rPr>
        <w:t>Р Е Ш Е Н И Е</w:t>
      </w:r>
    </w:p>
    <w:p w:rsidR="005A4060" w:rsidRPr="00B00ED9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B00ED9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B00ED9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B00ED9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B00ED9" w:rsidP="00622048">
      <w:pPr>
        <w:rPr>
          <w:rFonts w:eastAsia="Times New Roman"/>
          <w:bCs/>
          <w:sz w:val="24"/>
          <w:szCs w:val="24"/>
        </w:rPr>
      </w:pPr>
      <w:r w:rsidRPr="00B00ED9">
        <w:rPr>
          <w:rFonts w:eastAsia="Times New Roman"/>
          <w:bCs/>
          <w:sz w:val="24"/>
          <w:szCs w:val="24"/>
        </w:rPr>
        <w:t>17 октября</w:t>
      </w:r>
      <w:r w:rsidRPr="00B00ED9" w:rsidR="00EE6060">
        <w:rPr>
          <w:rFonts w:eastAsia="Times New Roman"/>
          <w:bCs/>
          <w:sz w:val="24"/>
          <w:szCs w:val="24"/>
        </w:rPr>
        <w:t xml:space="preserve"> 2024</w:t>
      </w:r>
      <w:r w:rsidRPr="00B00ED9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B00ED9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B00ED9" w:rsidR="009B2E70">
        <w:rPr>
          <w:rFonts w:eastAsia="Times New Roman"/>
          <w:bCs/>
          <w:sz w:val="24"/>
          <w:szCs w:val="24"/>
        </w:rPr>
        <w:t xml:space="preserve"> </w:t>
      </w:r>
      <w:r w:rsidRPr="00B00ED9" w:rsidR="00622048">
        <w:rPr>
          <w:rFonts w:eastAsia="Times New Roman"/>
          <w:bCs/>
          <w:sz w:val="24"/>
          <w:szCs w:val="24"/>
        </w:rPr>
        <w:t xml:space="preserve">    </w:t>
      </w:r>
      <w:r w:rsidRPr="00B00ED9" w:rsidR="005A4060">
        <w:rPr>
          <w:rFonts w:eastAsia="Times New Roman"/>
          <w:bCs/>
          <w:sz w:val="24"/>
          <w:szCs w:val="24"/>
        </w:rPr>
        <w:t xml:space="preserve">     </w:t>
      </w:r>
      <w:r w:rsidRPr="00B00ED9">
        <w:rPr>
          <w:rFonts w:eastAsia="Times New Roman"/>
          <w:bCs/>
          <w:sz w:val="24"/>
          <w:szCs w:val="24"/>
        </w:rPr>
        <w:t>г. Нефтеюганск</w:t>
      </w:r>
    </w:p>
    <w:p w:rsidR="005A4060" w:rsidRPr="00B00ED9" w:rsidP="00622048">
      <w:pPr>
        <w:rPr>
          <w:rFonts w:eastAsia="Times New Roman"/>
          <w:bCs/>
          <w:sz w:val="24"/>
          <w:szCs w:val="24"/>
        </w:rPr>
      </w:pPr>
    </w:p>
    <w:p w:rsidR="007B7413" w:rsidRPr="00B00ED9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B00ED9">
        <w:rPr>
          <w:sz w:val="24"/>
          <w:szCs w:val="24"/>
        </w:rPr>
        <w:t xml:space="preserve">Мировой судья судебного участка № </w:t>
      </w:r>
      <w:r w:rsidRPr="00B00ED9" w:rsidR="00393538">
        <w:rPr>
          <w:sz w:val="24"/>
          <w:szCs w:val="24"/>
        </w:rPr>
        <w:t>2</w:t>
      </w:r>
      <w:r w:rsidRPr="00B00ED9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B00ED9" w:rsidR="00417C3A">
        <w:rPr>
          <w:sz w:val="24"/>
          <w:szCs w:val="24"/>
        </w:rPr>
        <w:t xml:space="preserve"> </w:t>
      </w:r>
      <w:r w:rsidRPr="00B00ED9" w:rsidR="00393538">
        <w:rPr>
          <w:sz w:val="24"/>
          <w:szCs w:val="24"/>
        </w:rPr>
        <w:t>Таскаева Е.А</w:t>
      </w:r>
      <w:r w:rsidRPr="00B00ED9" w:rsidR="00BC6D9A">
        <w:rPr>
          <w:sz w:val="24"/>
          <w:szCs w:val="24"/>
        </w:rPr>
        <w:t>.</w:t>
      </w:r>
    </w:p>
    <w:p w:rsidR="007B7413" w:rsidRPr="00B00ED9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B00ED9">
        <w:rPr>
          <w:sz w:val="24"/>
          <w:szCs w:val="24"/>
        </w:rPr>
        <w:t>при секретаре судебного заседания</w:t>
      </w:r>
      <w:r w:rsidRPr="00B00ED9" w:rsidR="00393538">
        <w:rPr>
          <w:sz w:val="24"/>
          <w:szCs w:val="24"/>
        </w:rPr>
        <w:t xml:space="preserve">               </w:t>
      </w:r>
      <w:r w:rsidRPr="00B00ED9" w:rsidR="0019553C">
        <w:rPr>
          <w:sz w:val="24"/>
          <w:szCs w:val="24"/>
        </w:rPr>
        <w:t xml:space="preserve"> </w:t>
      </w:r>
      <w:r w:rsidRPr="00B00ED9" w:rsidR="006D4089">
        <w:rPr>
          <w:sz w:val="24"/>
          <w:szCs w:val="24"/>
        </w:rPr>
        <w:t>Клыковой Л.П</w:t>
      </w:r>
      <w:r w:rsidRPr="00B00ED9">
        <w:rPr>
          <w:sz w:val="24"/>
          <w:szCs w:val="24"/>
        </w:rPr>
        <w:t>.,</w:t>
      </w:r>
    </w:p>
    <w:p w:rsidR="00E46C5A" w:rsidRPr="00B00ED9" w:rsidP="0062204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B00ED9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B00ED9" w:rsidR="00362F2D">
        <w:rPr>
          <w:rFonts w:eastAsia="Times New Roman"/>
          <w:sz w:val="24"/>
          <w:szCs w:val="24"/>
        </w:rPr>
        <w:t xml:space="preserve">общества с ограниченной ответственностью </w:t>
      </w:r>
      <w:r w:rsidRPr="00B00ED9" w:rsidR="008B2576">
        <w:rPr>
          <w:rFonts w:eastAsia="Times New Roman"/>
          <w:sz w:val="24"/>
          <w:szCs w:val="24"/>
        </w:rPr>
        <w:t>«</w:t>
      </w:r>
      <w:r w:rsidRPr="00B00ED9" w:rsidR="00D9243F">
        <w:rPr>
          <w:rFonts w:eastAsia="Times New Roman"/>
          <w:sz w:val="24"/>
          <w:szCs w:val="24"/>
        </w:rPr>
        <w:t xml:space="preserve">Профессиональная коллекторская организация </w:t>
      </w:r>
      <w:r w:rsidRPr="00B00ED9" w:rsidR="008B2576">
        <w:rPr>
          <w:rFonts w:eastAsia="Times New Roman"/>
          <w:sz w:val="24"/>
          <w:szCs w:val="24"/>
        </w:rPr>
        <w:t>юридическая служба взыскания</w:t>
      </w:r>
      <w:r w:rsidRPr="00B00ED9" w:rsidR="00D9243F">
        <w:rPr>
          <w:rFonts w:eastAsia="Times New Roman"/>
          <w:sz w:val="24"/>
          <w:szCs w:val="24"/>
        </w:rPr>
        <w:t xml:space="preserve">» к </w:t>
      </w:r>
      <w:r w:rsidRPr="00B00ED9" w:rsidR="008B2576">
        <w:rPr>
          <w:rFonts w:eastAsia="Times New Roman"/>
          <w:sz w:val="24"/>
          <w:szCs w:val="24"/>
        </w:rPr>
        <w:t>Ляхову И</w:t>
      </w:r>
      <w:r w:rsidRPr="00B00ED9" w:rsidR="00B00ED9">
        <w:rPr>
          <w:rFonts w:eastAsia="Times New Roman"/>
          <w:sz w:val="24"/>
          <w:szCs w:val="24"/>
        </w:rPr>
        <w:t>.</w:t>
      </w:r>
      <w:r w:rsidRPr="00B00ED9" w:rsidR="008B2576">
        <w:rPr>
          <w:rFonts w:eastAsia="Times New Roman"/>
          <w:sz w:val="24"/>
          <w:szCs w:val="24"/>
        </w:rPr>
        <w:t>В</w:t>
      </w:r>
      <w:r w:rsidRPr="00B00ED9" w:rsidR="00B00ED9">
        <w:rPr>
          <w:rFonts w:eastAsia="Times New Roman"/>
          <w:sz w:val="24"/>
          <w:szCs w:val="24"/>
        </w:rPr>
        <w:t>.</w:t>
      </w:r>
      <w:r w:rsidRPr="00B00ED9">
        <w:rPr>
          <w:rFonts w:eastAsia="Times New Roman"/>
          <w:sz w:val="24"/>
          <w:szCs w:val="24"/>
        </w:rPr>
        <w:t xml:space="preserve"> о взыскании задолженности по договору займа</w:t>
      </w:r>
      <w:r w:rsidRPr="00B00ED9" w:rsidR="005A4060">
        <w:rPr>
          <w:rFonts w:eastAsia="Times New Roman"/>
          <w:sz w:val="24"/>
          <w:szCs w:val="24"/>
        </w:rPr>
        <w:t xml:space="preserve">, </w:t>
      </w:r>
      <w:r w:rsidRPr="00B00ED9" w:rsidR="004A453F">
        <w:rPr>
          <w:rFonts w:eastAsia="Times New Roman"/>
          <w:sz w:val="24"/>
          <w:szCs w:val="24"/>
        </w:rPr>
        <w:t xml:space="preserve">расходов по </w:t>
      </w:r>
      <w:r w:rsidRPr="00B00ED9" w:rsidR="006F1DF8">
        <w:rPr>
          <w:rFonts w:eastAsia="Times New Roman"/>
          <w:sz w:val="24"/>
          <w:szCs w:val="24"/>
        </w:rPr>
        <w:t>у</w:t>
      </w:r>
      <w:r w:rsidRPr="00B00ED9" w:rsidR="004A453F">
        <w:rPr>
          <w:rFonts w:eastAsia="Times New Roman"/>
          <w:sz w:val="24"/>
          <w:szCs w:val="24"/>
        </w:rPr>
        <w:t xml:space="preserve">плате </w:t>
      </w:r>
      <w:r w:rsidRPr="00B00ED9" w:rsidR="006F1DF8">
        <w:rPr>
          <w:rFonts w:eastAsia="Times New Roman"/>
          <w:sz w:val="24"/>
          <w:szCs w:val="24"/>
        </w:rPr>
        <w:t>государственной пошлины</w:t>
      </w:r>
      <w:r w:rsidRPr="00B00ED9" w:rsidR="00393538">
        <w:rPr>
          <w:sz w:val="24"/>
          <w:szCs w:val="24"/>
        </w:rPr>
        <w:t>,</w:t>
      </w:r>
    </w:p>
    <w:p w:rsidR="006D4089" w:rsidRPr="00B00ED9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</w:p>
    <w:p w:rsidR="00851DD0" w:rsidRPr="00B00ED9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B00ED9">
        <w:rPr>
          <w:rFonts w:eastAsia="Times New Roman"/>
          <w:sz w:val="24"/>
          <w:szCs w:val="24"/>
        </w:rPr>
        <w:t>УСТАНОВИЛ:</w:t>
      </w:r>
    </w:p>
    <w:p w:rsidR="007B7413" w:rsidRPr="00B00ED9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B00ED9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B00ED9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B00ED9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B00ED9">
        <w:rPr>
          <w:rFonts w:eastAsia="Times New Roman"/>
          <w:bCs/>
          <w:sz w:val="24"/>
          <w:szCs w:val="24"/>
        </w:rPr>
        <w:t>РЕШИЛ:</w:t>
      </w:r>
    </w:p>
    <w:p w:rsidR="00417C3A" w:rsidRPr="00B00ED9" w:rsidP="00417C3A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B00ED9">
        <w:rPr>
          <w:sz w:val="24"/>
          <w:szCs w:val="24"/>
        </w:rPr>
        <w:t xml:space="preserve">исковые требования </w:t>
      </w:r>
      <w:r w:rsidRPr="00B00ED9" w:rsidR="008B2576">
        <w:rPr>
          <w:rFonts w:eastAsia="Times New Roman"/>
          <w:sz w:val="24"/>
          <w:szCs w:val="24"/>
        </w:rPr>
        <w:t>общества с ограниченной ответственностью «Профессиональная коллекторская организация юридическая служба взыскания» к Ляхову И</w:t>
      </w:r>
      <w:r w:rsidRPr="00B00ED9" w:rsidR="00B00ED9">
        <w:rPr>
          <w:rFonts w:eastAsia="Times New Roman"/>
          <w:sz w:val="24"/>
          <w:szCs w:val="24"/>
        </w:rPr>
        <w:t>.</w:t>
      </w:r>
      <w:r w:rsidRPr="00B00ED9" w:rsidR="008B2576">
        <w:rPr>
          <w:rFonts w:eastAsia="Times New Roman"/>
          <w:sz w:val="24"/>
          <w:szCs w:val="24"/>
        </w:rPr>
        <w:t xml:space="preserve"> В</w:t>
      </w:r>
      <w:r w:rsidRPr="00B00ED9" w:rsidR="00B00ED9">
        <w:rPr>
          <w:rFonts w:eastAsia="Times New Roman"/>
          <w:sz w:val="24"/>
          <w:szCs w:val="24"/>
        </w:rPr>
        <w:t>.</w:t>
      </w:r>
      <w:r w:rsidRPr="00B00ED9" w:rsidR="008B2576">
        <w:rPr>
          <w:rFonts w:eastAsia="Times New Roman"/>
          <w:sz w:val="24"/>
          <w:szCs w:val="24"/>
        </w:rPr>
        <w:t xml:space="preserve"> о взыскании задолженности по договору займа, расходов по уплате государственной пошлины</w:t>
      </w:r>
      <w:r w:rsidRPr="00B00ED9">
        <w:rPr>
          <w:sz w:val="24"/>
          <w:szCs w:val="24"/>
        </w:rPr>
        <w:t>, удовле</w:t>
      </w:r>
      <w:r w:rsidRPr="00B00ED9">
        <w:rPr>
          <w:sz w:val="24"/>
          <w:szCs w:val="24"/>
        </w:rPr>
        <w:t>творить.</w:t>
      </w:r>
      <w:r w:rsidRPr="00B00ED9" w:rsidR="00E13CC5">
        <w:rPr>
          <w:sz w:val="24"/>
          <w:szCs w:val="24"/>
        </w:rPr>
        <w:t xml:space="preserve"> </w:t>
      </w:r>
    </w:p>
    <w:p w:rsidR="00FA505B" w:rsidRPr="00B00ED9" w:rsidP="00571EE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ED9">
        <w:rPr>
          <w:sz w:val="24"/>
          <w:szCs w:val="24"/>
        </w:rPr>
        <w:t xml:space="preserve">Взыскать с </w:t>
      </w:r>
      <w:r w:rsidRPr="00B00ED9" w:rsidR="008B2576">
        <w:rPr>
          <w:rFonts w:eastAsia="Times New Roman"/>
          <w:sz w:val="24"/>
          <w:szCs w:val="24"/>
        </w:rPr>
        <w:t>Ляхова И</w:t>
      </w:r>
      <w:r w:rsidRPr="00B00ED9" w:rsidR="00B00ED9">
        <w:rPr>
          <w:rFonts w:eastAsia="Times New Roman"/>
          <w:sz w:val="24"/>
          <w:szCs w:val="24"/>
        </w:rPr>
        <w:t>.</w:t>
      </w:r>
      <w:r w:rsidRPr="00B00ED9" w:rsidR="008B2576">
        <w:rPr>
          <w:rFonts w:eastAsia="Times New Roman"/>
          <w:sz w:val="24"/>
          <w:szCs w:val="24"/>
        </w:rPr>
        <w:t xml:space="preserve"> В</w:t>
      </w:r>
      <w:r w:rsidRPr="00B00ED9" w:rsidR="00B00ED9">
        <w:rPr>
          <w:rFonts w:eastAsia="Times New Roman"/>
          <w:sz w:val="24"/>
          <w:szCs w:val="24"/>
        </w:rPr>
        <w:t>.</w:t>
      </w:r>
      <w:r w:rsidRPr="00B00ED9" w:rsidR="008B2576">
        <w:rPr>
          <w:rFonts w:eastAsia="Times New Roman"/>
          <w:sz w:val="24"/>
          <w:szCs w:val="24"/>
        </w:rPr>
        <w:t xml:space="preserve"> </w:t>
      </w:r>
      <w:r w:rsidRPr="00B00ED9" w:rsidR="00E13CC5">
        <w:rPr>
          <w:rFonts w:eastAsia="Times New Roman"/>
          <w:sz w:val="24"/>
          <w:szCs w:val="24"/>
        </w:rPr>
        <w:t xml:space="preserve">(паспорт </w:t>
      </w:r>
      <w:r w:rsidRPr="00B00ED9" w:rsidR="00B00ED9">
        <w:rPr>
          <w:rFonts w:eastAsia="Times New Roman"/>
          <w:sz w:val="24"/>
          <w:szCs w:val="24"/>
        </w:rPr>
        <w:t>***</w:t>
      </w:r>
      <w:r w:rsidRPr="00B00ED9" w:rsidR="00E13CC5">
        <w:rPr>
          <w:rFonts w:eastAsia="Times New Roman"/>
          <w:sz w:val="24"/>
          <w:szCs w:val="24"/>
        </w:rPr>
        <w:t xml:space="preserve">) </w:t>
      </w:r>
      <w:r w:rsidRPr="00B00ED9" w:rsidR="00EE6060">
        <w:rPr>
          <w:rFonts w:eastAsia="Times New Roman"/>
          <w:sz w:val="24"/>
          <w:szCs w:val="24"/>
        </w:rPr>
        <w:t xml:space="preserve">в пользу </w:t>
      </w:r>
      <w:r w:rsidRPr="00B00ED9" w:rsidR="008B2576">
        <w:rPr>
          <w:rFonts w:eastAsia="Times New Roman"/>
          <w:sz w:val="24"/>
          <w:szCs w:val="24"/>
        </w:rPr>
        <w:t>общества с ограниченной ответственностью «Профессиональная коллекторская организация юридическая служба взыскания»</w:t>
      </w:r>
      <w:r w:rsidRPr="00B00ED9" w:rsidR="00D9243F">
        <w:rPr>
          <w:rFonts w:eastAsia="Times New Roman"/>
          <w:sz w:val="24"/>
          <w:szCs w:val="24"/>
        </w:rPr>
        <w:t xml:space="preserve"> </w:t>
      </w:r>
      <w:r w:rsidRPr="00B00ED9" w:rsidR="00E13CC5">
        <w:rPr>
          <w:rFonts w:eastAsia="Times New Roman"/>
          <w:sz w:val="24"/>
          <w:szCs w:val="24"/>
        </w:rPr>
        <w:t xml:space="preserve">(ИНН </w:t>
      </w:r>
      <w:r w:rsidRPr="00B00ED9" w:rsidR="00B00ED9">
        <w:rPr>
          <w:rFonts w:eastAsia="Times New Roman"/>
          <w:sz w:val="24"/>
          <w:szCs w:val="24"/>
        </w:rPr>
        <w:t>***</w:t>
      </w:r>
      <w:r w:rsidRPr="00B00ED9" w:rsidR="00E13CC5">
        <w:rPr>
          <w:rFonts w:eastAsia="Times New Roman"/>
          <w:sz w:val="24"/>
          <w:szCs w:val="24"/>
        </w:rPr>
        <w:t>)</w:t>
      </w:r>
      <w:r w:rsidRPr="00B00ED9" w:rsidR="00EE6060">
        <w:rPr>
          <w:sz w:val="24"/>
          <w:szCs w:val="24"/>
        </w:rPr>
        <w:t xml:space="preserve"> </w:t>
      </w:r>
      <w:r w:rsidRPr="00B00ED9" w:rsidR="00E46C5A">
        <w:rPr>
          <w:sz w:val="24"/>
          <w:szCs w:val="24"/>
        </w:rPr>
        <w:t xml:space="preserve">задолженность по договору займа </w:t>
      </w:r>
      <w:r w:rsidRPr="00B00ED9" w:rsidR="009B2E70">
        <w:rPr>
          <w:sz w:val="24"/>
          <w:szCs w:val="24"/>
        </w:rPr>
        <w:t xml:space="preserve">№ </w:t>
      </w:r>
      <w:r w:rsidRPr="00B00ED9" w:rsidR="008B2576">
        <w:rPr>
          <w:sz w:val="24"/>
          <w:szCs w:val="24"/>
        </w:rPr>
        <w:t>745230 от 15 марта 2022</w:t>
      </w:r>
      <w:r w:rsidRPr="00B00ED9" w:rsidR="00ED3E82">
        <w:rPr>
          <w:sz w:val="24"/>
          <w:szCs w:val="24"/>
        </w:rPr>
        <w:t xml:space="preserve"> года</w:t>
      </w:r>
      <w:r w:rsidRPr="00B00ED9" w:rsidR="00D9243F">
        <w:rPr>
          <w:sz w:val="24"/>
          <w:szCs w:val="24"/>
        </w:rPr>
        <w:t>, переданную по договору цессии,</w:t>
      </w:r>
      <w:r w:rsidRPr="00B00ED9" w:rsidR="00ED3E82">
        <w:rPr>
          <w:sz w:val="24"/>
          <w:szCs w:val="24"/>
        </w:rPr>
        <w:t xml:space="preserve"> </w:t>
      </w:r>
      <w:r w:rsidRPr="00B00ED9" w:rsidR="008B2576">
        <w:rPr>
          <w:sz w:val="24"/>
          <w:szCs w:val="24"/>
        </w:rPr>
        <w:t>в размере 16 928 рублей</w:t>
      </w:r>
      <w:r w:rsidRPr="00B00ED9" w:rsidR="00CE77D2">
        <w:rPr>
          <w:sz w:val="24"/>
          <w:szCs w:val="24"/>
        </w:rPr>
        <w:t xml:space="preserve"> 80 копеек</w:t>
      </w:r>
      <w:r w:rsidRPr="00B00ED9" w:rsidR="00D9243F">
        <w:rPr>
          <w:sz w:val="24"/>
          <w:szCs w:val="24"/>
        </w:rPr>
        <w:t>,</w:t>
      </w:r>
      <w:r w:rsidRPr="00B00ED9" w:rsidR="008815BF">
        <w:rPr>
          <w:sz w:val="24"/>
          <w:szCs w:val="24"/>
        </w:rPr>
        <w:t xml:space="preserve"> </w:t>
      </w:r>
      <w:r w:rsidRPr="00B00ED9">
        <w:rPr>
          <w:sz w:val="24"/>
          <w:szCs w:val="24"/>
        </w:rPr>
        <w:t xml:space="preserve">расходы по </w:t>
      </w:r>
      <w:r w:rsidRPr="00B00ED9" w:rsidR="008815BF">
        <w:rPr>
          <w:sz w:val="24"/>
          <w:szCs w:val="24"/>
        </w:rPr>
        <w:t>у</w:t>
      </w:r>
      <w:r w:rsidRPr="00B00ED9">
        <w:rPr>
          <w:sz w:val="24"/>
          <w:szCs w:val="24"/>
        </w:rPr>
        <w:t xml:space="preserve">плате государственной пошлины в размере </w:t>
      </w:r>
      <w:r w:rsidRPr="00B00ED9" w:rsidR="00571EEE">
        <w:rPr>
          <w:sz w:val="24"/>
          <w:szCs w:val="24"/>
        </w:rPr>
        <w:t>677</w:t>
      </w:r>
      <w:r w:rsidRPr="00B00ED9" w:rsidR="00E13CC5">
        <w:rPr>
          <w:sz w:val="24"/>
          <w:szCs w:val="24"/>
        </w:rPr>
        <w:t xml:space="preserve"> рублей</w:t>
      </w:r>
      <w:r w:rsidRPr="00B00ED9" w:rsidR="00571EEE">
        <w:rPr>
          <w:sz w:val="24"/>
          <w:szCs w:val="24"/>
        </w:rPr>
        <w:t xml:space="preserve"> 15 копеек</w:t>
      </w:r>
      <w:r w:rsidRPr="00B00ED9" w:rsidR="00362F2D">
        <w:rPr>
          <w:sz w:val="24"/>
          <w:szCs w:val="24"/>
        </w:rPr>
        <w:t xml:space="preserve">, всего: </w:t>
      </w:r>
      <w:r w:rsidRPr="00B00ED9" w:rsidR="00CE77D2">
        <w:rPr>
          <w:sz w:val="24"/>
          <w:szCs w:val="24"/>
        </w:rPr>
        <w:t>17 605 рублей 95 копеек.</w:t>
      </w:r>
    </w:p>
    <w:p w:rsidR="005A4060" w:rsidRPr="00B00ED9" w:rsidP="005A4060">
      <w:pPr>
        <w:ind w:firstLine="709"/>
        <w:jc w:val="both"/>
        <w:rPr>
          <w:sz w:val="24"/>
          <w:szCs w:val="24"/>
        </w:rPr>
      </w:pPr>
      <w:r w:rsidRPr="00B00ED9">
        <w:rPr>
          <w:sz w:val="24"/>
          <w:szCs w:val="24"/>
        </w:rPr>
        <w:t>Разъяснить участвующим в деле лицам, их представителям право подать</w:t>
      </w:r>
      <w:r w:rsidRPr="00B00ED9">
        <w:rPr>
          <w:sz w:val="24"/>
          <w:szCs w:val="24"/>
        </w:rPr>
        <w:t xml:space="preserve">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</w:t>
      </w:r>
      <w:r w:rsidRPr="00B00ED9">
        <w:rPr>
          <w:sz w:val="24"/>
          <w:szCs w:val="24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B00ED9" w:rsidP="005A4060">
      <w:pPr>
        <w:ind w:firstLine="709"/>
        <w:jc w:val="both"/>
        <w:rPr>
          <w:sz w:val="24"/>
          <w:szCs w:val="24"/>
        </w:rPr>
      </w:pPr>
      <w:r w:rsidRPr="00B00ED9">
        <w:rPr>
          <w:sz w:val="24"/>
          <w:szCs w:val="24"/>
        </w:rPr>
        <w:t>Мотивированное решение суда составляется в течение пяти дней со дня поступления от лиц, участвующих в деле, их представител</w:t>
      </w:r>
      <w:r w:rsidRPr="00B00ED9">
        <w:rPr>
          <w:sz w:val="24"/>
          <w:szCs w:val="24"/>
        </w:rPr>
        <w:t>ей соответствующего заявления.</w:t>
      </w:r>
    </w:p>
    <w:p w:rsidR="005A4060" w:rsidRPr="00B00ED9" w:rsidP="005A4060">
      <w:pPr>
        <w:ind w:firstLine="709"/>
        <w:jc w:val="both"/>
        <w:rPr>
          <w:rFonts w:cstheme="minorBidi"/>
          <w:sz w:val="24"/>
          <w:szCs w:val="24"/>
        </w:rPr>
      </w:pPr>
      <w:r w:rsidRPr="00B00ED9">
        <w:rPr>
          <w:sz w:val="24"/>
          <w:szCs w:val="24"/>
        </w:rPr>
        <w:t>Ответчик вправе подать в суд, принявший заочное решение, заявление об отмене    этого решения суда в течение семи дней со дня вручения ему копии этого решения.</w:t>
      </w:r>
    </w:p>
    <w:p w:rsidR="005A4060" w:rsidRPr="00B00ED9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0ED9">
        <w:rPr>
          <w:sz w:val="24"/>
          <w:szCs w:val="24"/>
        </w:rPr>
        <w:t>Ответчиком заочное решение суда может быть обжаловано в апелляцио</w:t>
      </w:r>
      <w:r w:rsidRPr="00B00ED9">
        <w:rPr>
          <w:sz w:val="24"/>
          <w:szCs w:val="24"/>
        </w:rPr>
        <w:t xml:space="preserve">нном порядке в Нефтеюганский районный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5A4060" w:rsidRPr="00B00ED9" w:rsidP="005A4060">
      <w:pPr>
        <w:ind w:firstLine="709"/>
        <w:jc w:val="both"/>
        <w:rPr>
          <w:sz w:val="24"/>
          <w:szCs w:val="24"/>
        </w:rPr>
      </w:pPr>
      <w:r w:rsidRPr="00B00ED9">
        <w:rPr>
          <w:sz w:val="24"/>
          <w:szCs w:val="24"/>
        </w:rPr>
        <w:t xml:space="preserve">Иными лицами, участвующими в деле, а также лицами, которые не были привлечены к участию </w:t>
      </w:r>
      <w:r w:rsidRPr="00B00ED9">
        <w:rPr>
          <w:sz w:val="24"/>
          <w:szCs w:val="24"/>
        </w:rPr>
        <w:t>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в течение одного месяца по истечении срока подачи ответчиком заявления об отмене этого ре</w:t>
      </w:r>
      <w:r w:rsidRPr="00B00ED9">
        <w:rPr>
          <w:sz w:val="24"/>
          <w:szCs w:val="24"/>
        </w:rPr>
        <w:t>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35C4" w:rsidRPr="00B00ED9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B00ED9" w:rsidP="00B00ED9">
      <w:pPr>
        <w:pStyle w:val="BodyText"/>
        <w:ind w:right="-144"/>
        <w:rPr>
          <w:sz w:val="24"/>
          <w:szCs w:val="24"/>
        </w:rPr>
      </w:pPr>
      <w:r w:rsidRPr="00B00ED9">
        <w:rPr>
          <w:sz w:val="24"/>
          <w:szCs w:val="24"/>
        </w:rPr>
        <w:t xml:space="preserve">                       </w:t>
      </w:r>
      <w:r w:rsidRPr="00B00ED9" w:rsidR="00B00ED9">
        <w:rPr>
          <w:sz w:val="24"/>
          <w:szCs w:val="24"/>
        </w:rPr>
        <w:t>М</w:t>
      </w:r>
      <w:r w:rsidRPr="00B00ED9">
        <w:rPr>
          <w:sz w:val="24"/>
          <w:szCs w:val="24"/>
        </w:rPr>
        <w:t xml:space="preserve">ировой судья             </w:t>
      </w:r>
      <w:r w:rsidRPr="00B00ED9">
        <w:rPr>
          <w:sz w:val="24"/>
          <w:szCs w:val="24"/>
        </w:rPr>
        <w:t xml:space="preserve">                                    </w:t>
      </w:r>
      <w:r w:rsidRPr="00B00ED9">
        <w:rPr>
          <w:sz w:val="24"/>
          <w:szCs w:val="24"/>
        </w:rPr>
        <w:t>Е.А.Таскаева</w:t>
      </w:r>
    </w:p>
    <w:p w:rsidR="00ED3E82" w:rsidRPr="00B00ED9" w:rsidP="002435C4">
      <w:pPr>
        <w:pStyle w:val="BodyText"/>
        <w:spacing w:after="0"/>
        <w:ind w:right="-144"/>
        <w:rPr>
          <w:sz w:val="24"/>
          <w:szCs w:val="24"/>
        </w:rPr>
      </w:pPr>
    </w:p>
    <w:p w:rsidR="00BE1C8B" w:rsidRPr="00B00ED9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F4695"/>
    <w:rsid w:val="0019553C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C1446"/>
    <w:rsid w:val="003D4D73"/>
    <w:rsid w:val="004021DD"/>
    <w:rsid w:val="00417C3A"/>
    <w:rsid w:val="00422990"/>
    <w:rsid w:val="0045570E"/>
    <w:rsid w:val="004A453F"/>
    <w:rsid w:val="004A4955"/>
    <w:rsid w:val="00571EEE"/>
    <w:rsid w:val="005A4060"/>
    <w:rsid w:val="005D7768"/>
    <w:rsid w:val="005E6F73"/>
    <w:rsid w:val="006050C1"/>
    <w:rsid w:val="00622048"/>
    <w:rsid w:val="006232E5"/>
    <w:rsid w:val="00624CFB"/>
    <w:rsid w:val="00625A72"/>
    <w:rsid w:val="006D4089"/>
    <w:rsid w:val="006E5EAA"/>
    <w:rsid w:val="006F1DF8"/>
    <w:rsid w:val="00741C19"/>
    <w:rsid w:val="007B1797"/>
    <w:rsid w:val="007B7413"/>
    <w:rsid w:val="007C59BB"/>
    <w:rsid w:val="007E3911"/>
    <w:rsid w:val="007F231F"/>
    <w:rsid w:val="007F2BFF"/>
    <w:rsid w:val="00804575"/>
    <w:rsid w:val="00851DD0"/>
    <w:rsid w:val="00876E6C"/>
    <w:rsid w:val="008815BF"/>
    <w:rsid w:val="008B2576"/>
    <w:rsid w:val="0093007E"/>
    <w:rsid w:val="009319B7"/>
    <w:rsid w:val="009A5973"/>
    <w:rsid w:val="009B2E70"/>
    <w:rsid w:val="009C4541"/>
    <w:rsid w:val="009E1B6D"/>
    <w:rsid w:val="00A27B77"/>
    <w:rsid w:val="00A94A74"/>
    <w:rsid w:val="00AC77B4"/>
    <w:rsid w:val="00B00ED9"/>
    <w:rsid w:val="00B24EA9"/>
    <w:rsid w:val="00B34801"/>
    <w:rsid w:val="00B8415D"/>
    <w:rsid w:val="00BC6D9A"/>
    <w:rsid w:val="00BE1C8B"/>
    <w:rsid w:val="00BF4D44"/>
    <w:rsid w:val="00C4079E"/>
    <w:rsid w:val="00C57536"/>
    <w:rsid w:val="00C75511"/>
    <w:rsid w:val="00C80E9B"/>
    <w:rsid w:val="00CB69F5"/>
    <w:rsid w:val="00CE77D2"/>
    <w:rsid w:val="00D24762"/>
    <w:rsid w:val="00D669B0"/>
    <w:rsid w:val="00D73853"/>
    <w:rsid w:val="00D9243F"/>
    <w:rsid w:val="00DA2FA8"/>
    <w:rsid w:val="00DF2E54"/>
    <w:rsid w:val="00E13CC5"/>
    <w:rsid w:val="00E46C5A"/>
    <w:rsid w:val="00E81F79"/>
    <w:rsid w:val="00ED3E82"/>
    <w:rsid w:val="00EE6060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